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20" w:type="dxa"/>
        <w:tblInd w:w="-393" w:type="dxa"/>
        <w:tblLook w:val="04A0" w:firstRow="1" w:lastRow="0" w:firstColumn="1" w:lastColumn="0" w:noHBand="0" w:noVBand="1"/>
      </w:tblPr>
      <w:tblGrid>
        <w:gridCol w:w="456"/>
        <w:gridCol w:w="2822"/>
        <w:gridCol w:w="2028"/>
        <w:gridCol w:w="1783"/>
        <w:gridCol w:w="2056"/>
        <w:gridCol w:w="1775"/>
      </w:tblGrid>
      <w:tr w:rsidR="00A42822" w:rsidTr="00A42822">
        <w:trPr>
          <w:trHeight w:val="491"/>
        </w:trPr>
        <w:tc>
          <w:tcPr>
            <w:tcW w:w="10920" w:type="dxa"/>
            <w:gridSpan w:val="6"/>
            <w:vAlign w:val="center"/>
          </w:tcPr>
          <w:p w:rsidR="00A42822" w:rsidRDefault="00A42822" w:rsidP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  <w:t>Dr C.S.N INSTITUTE OF PHARMACY</w:t>
            </w:r>
          </w:p>
        </w:tc>
      </w:tr>
      <w:tr w:rsidR="00A42822" w:rsidTr="00A42822">
        <w:trPr>
          <w:trHeight w:val="416"/>
        </w:trPr>
        <w:tc>
          <w:tcPr>
            <w:tcW w:w="10920" w:type="dxa"/>
            <w:gridSpan w:val="6"/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  <w:t>FACULTY DETAILS</w:t>
            </w:r>
          </w:p>
          <w:p w:rsidR="00A42822" w:rsidRDefault="00A42822">
            <w:pPr>
              <w:tabs>
                <w:tab w:val="left" w:pos="32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bookmarkStart w:id="0" w:name="_GoBack"/>
            <w:bookmarkEnd w:id="0"/>
          </w:p>
          <w:p w:rsidR="00A42822" w:rsidRPr="00A42822" w:rsidRDefault="00A42822" w:rsidP="00A42822">
            <w:pPr>
              <w:tabs>
                <w:tab w:val="left" w:pos="32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TEACHING STAFF PARTICULARS:</w:t>
            </w:r>
          </w:p>
        </w:tc>
      </w:tr>
      <w:tr w:rsidR="00A42822" w:rsidTr="00A42822">
        <w:trPr>
          <w:trHeight w:val="6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 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Name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Designation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Qualification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Name of the subject Teaching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Date of Joining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DR V SRI VENKATESWARA RAO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Principal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M.Pharm.,Ph.D,</w:t>
            </w:r>
          </w:p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M.B.A,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Biopharmaceutics &amp; Pharmacokinetics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03/01/2024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KATTUNGA DURGA PRASAD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Vice-Principal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M.Pharm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Pharmacology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12/12/2013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SIRISHA PATTEM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2822" w:rsidRDefault="00A428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Professor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M.Pharm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Pharmaceutics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15/10/2014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CHOLLA SANDHYA RANI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2822" w:rsidRDefault="00A428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Professor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M.Pharm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Physical Pharmaceutics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30/01/2017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DIDLA LAKSHMI RAJYAM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2822" w:rsidRDefault="00A428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Professor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M.Pharm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Pharmaceutical Analysis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15/10/2014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MADHU SAKSHI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2822" w:rsidRDefault="00A428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Professor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M.Pharm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Herbal Drug Technology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01/06/2013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BALAKRISHNA K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2822" w:rsidRDefault="00A428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Professor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M.Pharm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Pharmacognosy and Phytochemistry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07/02/2012</w:t>
            </w:r>
          </w:p>
        </w:tc>
      </w:tr>
      <w:tr w:rsidR="00A42822" w:rsidTr="00A42822">
        <w:trPr>
          <w:trHeight w:val="6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NALINI BURABATTULA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2822" w:rsidRDefault="00A428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Professor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M.Pharm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Quality Assurance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20/02/2012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BURUGUPALLI TEJA DURAG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Professor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M.Pharm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Biotechnology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01/09/2016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HARIN PADALA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Professor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M.Pharm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Pharmaceutical Analysis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01/06/2016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VIPPARTHI SARA STEPHEE RANI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Professor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M.Pharm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Environmental Science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01/06/2019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SRIKANTH DUVVADA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Professor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M.Pharm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Organic chemistry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15/07/2013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GUDALA PAVAN KUMAR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Professor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M.Pharm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Biochemistry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18/01/2021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PULI SPANDANA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Professor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M.Pharm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Anatomy and Physiology II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08/07/2022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</w:rPr>
              <w:t>NIMMALA UMASHANKAR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Professor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Pharm 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Pathophysiology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18/01/2021</w:t>
            </w:r>
          </w:p>
        </w:tc>
      </w:tr>
      <w:tr w:rsidR="00A42822" w:rsidTr="00A42822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J LALITHA RANI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Professor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 Pharm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Pharmacovigilance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822" w:rsidRDefault="00A4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01/11/2023</w:t>
            </w:r>
          </w:p>
        </w:tc>
      </w:tr>
    </w:tbl>
    <w:p w:rsidR="00355A32" w:rsidRDefault="00355A32"/>
    <w:sectPr w:rsidR="00355A32" w:rsidSect="00A42822"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70A" w:rsidRDefault="005A670A" w:rsidP="00A42822">
      <w:pPr>
        <w:spacing w:after="0" w:line="240" w:lineRule="auto"/>
      </w:pPr>
      <w:r>
        <w:separator/>
      </w:r>
    </w:p>
  </w:endnote>
  <w:endnote w:type="continuationSeparator" w:id="0">
    <w:p w:rsidR="005A670A" w:rsidRDefault="005A670A" w:rsidP="00A4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70A" w:rsidRDefault="005A670A" w:rsidP="00A42822">
      <w:pPr>
        <w:spacing w:after="0" w:line="240" w:lineRule="auto"/>
      </w:pPr>
      <w:r>
        <w:separator/>
      </w:r>
    </w:p>
  </w:footnote>
  <w:footnote w:type="continuationSeparator" w:id="0">
    <w:p w:rsidR="005A670A" w:rsidRDefault="005A670A" w:rsidP="00A42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D6"/>
    <w:rsid w:val="00236F03"/>
    <w:rsid w:val="00355A32"/>
    <w:rsid w:val="005A670A"/>
    <w:rsid w:val="00A42822"/>
    <w:rsid w:val="00B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8EB0F-F175-4FCF-99EC-811B5F5F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2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2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42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2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2024-06-21T10:54:00Z</dcterms:created>
  <dcterms:modified xsi:type="dcterms:W3CDTF">2024-06-21T10:54:00Z</dcterms:modified>
</cp:coreProperties>
</file>